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机械设计制造及其自动化培养方案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专业层次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 </w:t>
      </w:r>
      <w:r>
        <w:rPr>
          <w:rFonts w:hint="eastAsia" w:ascii="仿宋" w:hAnsi="仿宋" w:eastAsia="仿宋"/>
          <w:sz w:val="24"/>
          <w:szCs w:val="24"/>
          <w:lang w:eastAsia="zh-CN"/>
        </w:rPr>
        <w:t>专升本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sz w:val="24"/>
          <w:szCs w:val="24"/>
        </w:rPr>
        <w:t>入学要求</w:t>
      </w:r>
    </w:p>
    <w:p>
      <w:pPr>
        <w:widowControl/>
        <w:spacing w:line="430" w:lineRule="exact"/>
        <w:ind w:firstLine="600" w:firstLineChars="25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须已具有国民教育系列高等教育（含普通高等教育、高等职业教育、成人高等教育、网络教育、高等教育自学考试）专科及以上毕业证书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color w:val="auto"/>
          <w:sz w:val="24"/>
          <w:szCs w:val="24"/>
        </w:rPr>
        <w:t>参加成人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高等</w:t>
      </w:r>
      <w:r>
        <w:rPr>
          <w:rFonts w:hint="eastAsia" w:ascii="仿宋" w:hAnsi="仿宋" w:eastAsia="仿宋"/>
          <w:color w:val="auto"/>
          <w:sz w:val="24"/>
          <w:szCs w:val="24"/>
        </w:rPr>
        <w:t>教育入学考试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达到录取要求</w:t>
      </w:r>
      <w:r>
        <w:rPr>
          <w:rFonts w:hint="eastAsia" w:ascii="仿宋" w:hAnsi="仿宋" w:eastAsia="仿宋"/>
          <w:color w:val="auto"/>
          <w:sz w:val="24"/>
          <w:szCs w:val="24"/>
        </w:rPr>
        <w:t>或者符合政策免试入学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取得入学资格。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三、 培养目标</w:t>
      </w:r>
      <w:bookmarkEnd w:id="1"/>
    </w:p>
    <w:p>
      <w:pPr>
        <w:widowControl/>
        <w:spacing w:line="430" w:lineRule="exact"/>
        <w:ind w:firstLine="600" w:firstLineChars="25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本专业立足西部，辐射全国，培养具备机械工程基础理论、专业知识及基本技能，针对复杂机械工程问题提出合理的解决方案并组织实施，能在机械设计制造、机电控制、汽车工程、建材装备等相关领域，从事机电产品技术开发、机电设备维护、产品工艺设计及企业运营管理等方面的工作能力，德智体美劳全面发展、有创新潜能的复合型人才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四、 培养规格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1、修业年限</w:t>
      </w:r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修业年限2.5-5年。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2、学习形式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业余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3、总学时学分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本专业课程共1280学时，80学分。其中通识教育平台课程432学时，计27学分；专业教育平台课程320学时，计20学分；个性化培养平台课程272学时，计17学分；集中实践平台课程256学时，计16学分。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4、毕业及学位要求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学生完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成培养方案规定的课程和学分要求，考核合格，准予毕业。</w:t>
      </w:r>
      <w:r>
        <w:rPr>
          <w:rFonts w:hint="eastAsia" w:ascii="仿宋" w:hAnsi="仿宋" w:eastAsia="仿宋"/>
          <w:sz w:val="24"/>
          <w:szCs w:val="24"/>
        </w:rPr>
        <w:t>符合学位授予条件的，经申请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授予工学学士学位。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5、人才培养知识、能力和素质要求</w:t>
      </w:r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本专业毕业的学生,应该达到以下知识、能力与素质的基本要求。</w:t>
      </w:r>
    </w:p>
    <w:p>
      <w:pPr>
        <w:widowControl/>
        <w:spacing w:line="430" w:lineRule="exact"/>
        <w:ind w:left="1841" w:hanging="1840" w:hangingChars="767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(1)知识要求：具有从事机械工程工作所需的相关数学、自然科学、工程基础和专业知识以及一定的经济管理知识。</w:t>
      </w:r>
    </w:p>
    <w:p>
      <w:pPr>
        <w:widowControl/>
        <w:spacing w:line="430" w:lineRule="exact"/>
        <w:ind w:left="1840" w:leftChars="160" w:hanging="1504" w:hangingChars="627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(2)能力要求：具有综合运用所学科学理论和技术手段分析工程问题的基本能力；能够设计针对复杂机械工程问题的解决方案，设计满足特定的机械系统、零部件或工艺流程，能够使用现代工具解决复杂机械工程问题；理解并掌握工程管理原理与经济决策方法；具有英语表达、科技写作和计算机应用能力；具有自主学习和终身学习的意识，有不断学习和适应发展的能力。</w:t>
      </w:r>
    </w:p>
    <w:p>
      <w:pPr>
        <w:widowControl/>
        <w:spacing w:line="430" w:lineRule="exact"/>
        <w:ind w:left="1840" w:leftChars="160" w:hanging="1504" w:hangingChars="627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(3)素质要求：具有良好的思想道德素质和职业道德素质，能够在工程实践中理解并遵守工程职业道德和规范，履行责任；能够理解和评价针对复杂工程问题的专业工程实践对环境、社会可持续发展的影响；具有团队协作意识，能够在团队中与人合作共事；具有良好的人文修养、身心素质和专业素质，能够适应社会竞争与合作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五、 </w:t>
      </w:r>
      <w:bookmarkEnd w:id="0"/>
      <w:bookmarkStart w:id="2" w:name="_Toc3490_WPSOffice_Level3"/>
      <w:r>
        <w:rPr>
          <w:rFonts w:hint="eastAsia" w:ascii="仿宋" w:hAnsi="仿宋" w:eastAsia="仿宋"/>
          <w:sz w:val="24"/>
          <w:szCs w:val="24"/>
        </w:rPr>
        <w:t>专业核心课程</w:t>
      </w:r>
      <w:bookmarkEnd w:id="2"/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英语、高等数学、数控机床加工工艺与编程、机械制造装备及工艺、液压与气压传动、毕业实习与设计。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六、学位课程</w:t>
      </w:r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数控机床加工工艺与编程、机械制造装备及工艺、液压与气压传动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3" w:name="_Toc22397_WPSOffice_Level3"/>
      <w:r>
        <w:rPr>
          <w:rFonts w:hint="eastAsia" w:ascii="仿宋" w:hAnsi="仿宋" w:eastAsia="仿宋"/>
          <w:sz w:val="24"/>
          <w:szCs w:val="24"/>
        </w:rPr>
        <w:t>七、</w:t>
      </w:r>
      <w:bookmarkEnd w:id="3"/>
      <w:bookmarkStart w:id="4" w:name="_Toc8000_WPSOffice_Level3"/>
      <w:r>
        <w:rPr>
          <w:rFonts w:hint="eastAsia" w:ascii="仿宋" w:hAnsi="仿宋" w:eastAsia="仿宋"/>
          <w:sz w:val="24"/>
          <w:szCs w:val="24"/>
        </w:rPr>
        <w:t>教学计划进程表</w:t>
      </w:r>
      <w:bookmarkEnd w:id="4"/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见“机械设计制造及其自动化”（专升本）教学进程。</w:t>
      </w:r>
    </w:p>
    <w:tbl>
      <w:tblPr>
        <w:tblStyle w:val="5"/>
        <w:tblW w:w="880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480"/>
        <w:gridCol w:w="555"/>
        <w:gridCol w:w="2909"/>
        <w:gridCol w:w="683"/>
        <w:gridCol w:w="754"/>
        <w:gridCol w:w="964"/>
        <w:gridCol w:w="917"/>
        <w:gridCol w:w="521"/>
        <w:gridCol w:w="50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8804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804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学制：2.5年             层次：专升本               形式：业余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5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90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52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50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09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总学时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521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英语B1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英语B2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计算机应用基础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概率与数理统计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程序设计语言VB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计算机辅助设计（PRO/E）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机械制造装备及工艺*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液压与气压传动*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数控机床加工工艺与编程*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现代控制技术基础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工程力学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管理学原理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MCS-51单片机系统及接口技术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现代控制技术基础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机电传动控制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专业外语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计算机工业控制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先进制造技术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现代设计方法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6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机械制造课程设计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微机原理与接口技术课程设计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毕业实习与设计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0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备注：带有*号的为学位课程</w:t>
            </w:r>
          </w:p>
        </w:tc>
      </w:tr>
    </w:tbl>
    <w:p>
      <w:pPr>
        <w:rPr>
          <w:sz w:val="24"/>
          <w:szCs w:val="24"/>
        </w:rPr>
      </w:pPr>
      <w:bookmarkStart w:id="5" w:name="_GoBack"/>
      <w:bookmarkEnd w:id="5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834E6"/>
    <w:rsid w:val="00154BAD"/>
    <w:rsid w:val="002306F5"/>
    <w:rsid w:val="00310873"/>
    <w:rsid w:val="0033757F"/>
    <w:rsid w:val="004338E7"/>
    <w:rsid w:val="0049137D"/>
    <w:rsid w:val="005063BA"/>
    <w:rsid w:val="00523719"/>
    <w:rsid w:val="005402F1"/>
    <w:rsid w:val="005A0182"/>
    <w:rsid w:val="005A0C28"/>
    <w:rsid w:val="005C5D6B"/>
    <w:rsid w:val="00684438"/>
    <w:rsid w:val="006D6BA9"/>
    <w:rsid w:val="006E6D0F"/>
    <w:rsid w:val="006F6A68"/>
    <w:rsid w:val="00717E96"/>
    <w:rsid w:val="007C799E"/>
    <w:rsid w:val="00822205"/>
    <w:rsid w:val="00873026"/>
    <w:rsid w:val="0088029B"/>
    <w:rsid w:val="00916ADA"/>
    <w:rsid w:val="00925F30"/>
    <w:rsid w:val="00956CEA"/>
    <w:rsid w:val="00977E74"/>
    <w:rsid w:val="00997931"/>
    <w:rsid w:val="009B7161"/>
    <w:rsid w:val="009E394E"/>
    <w:rsid w:val="00A0004B"/>
    <w:rsid w:val="00AA2DD6"/>
    <w:rsid w:val="00AB2BA7"/>
    <w:rsid w:val="00B23B3D"/>
    <w:rsid w:val="00BA23B4"/>
    <w:rsid w:val="00BD584F"/>
    <w:rsid w:val="00C52426"/>
    <w:rsid w:val="00CA19DC"/>
    <w:rsid w:val="00DB63B6"/>
    <w:rsid w:val="00E34FE5"/>
    <w:rsid w:val="07431884"/>
    <w:rsid w:val="10012EE7"/>
    <w:rsid w:val="1FDD1D06"/>
    <w:rsid w:val="264446D5"/>
    <w:rsid w:val="32520FDC"/>
    <w:rsid w:val="437609F8"/>
    <w:rsid w:val="46B863E3"/>
    <w:rsid w:val="4A36533D"/>
    <w:rsid w:val="520B6C23"/>
    <w:rsid w:val="61171C2C"/>
    <w:rsid w:val="640B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898</Words>
  <Characters>53</Characters>
  <Lines>1</Lines>
  <Paragraphs>1</Paragraphs>
  <TotalTime>3</TotalTime>
  <ScaleCrop>false</ScaleCrop>
  <LinksUpToDate>false</LinksUpToDate>
  <CharactersWithSpaces>950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2019-06-25T05:53:00Z</dcterms:created>
  <dc:creator>Administrator</dc:creator>
  <cp:lastModifiedBy>Administrator</cp:lastModifiedBy>
  <cp:lastPrinted>2019-07-01T06:58:00Z</cp:lastPrinted>
  <dcterms:modified xsi:type="dcterms:W3CDTF">2020-04-14T08:02:17Z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