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4346C">
      <w:pPr>
        <w:rPr>
          <w:rFonts w:hint="eastAsia"/>
          <w:color w:val="000000"/>
          <w:sz w:val="32"/>
          <w:szCs w:val="32"/>
        </w:rPr>
      </w:pPr>
      <w:bookmarkStart w:id="0" w:name="_GoBack"/>
      <w:bookmarkEnd w:id="0"/>
      <w:r>
        <w:rPr>
          <w:color w:val="000000"/>
          <w:sz w:val="32"/>
          <w:szCs w:val="32"/>
        </w:rPr>
        <w:t>清雅淡泊，自成一体</w:t>
      </w:r>
    </w:p>
    <w:p w:rsidR="00000000" w:rsidRDefault="0014346C">
      <w:pPr>
        <w:ind w:firstLine="630"/>
        <w:rPr>
          <w:rFonts w:hint="eastAsia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江南民居</w:t>
      </w:r>
      <w:proofErr w:type="gramStart"/>
      <w:r>
        <w:rPr>
          <w:color w:val="000000"/>
          <w:sz w:val="32"/>
          <w:szCs w:val="32"/>
        </w:rPr>
        <w:t>不</w:t>
      </w:r>
      <w:proofErr w:type="gramEnd"/>
      <w:r>
        <w:rPr>
          <w:color w:val="000000"/>
          <w:sz w:val="32"/>
          <w:szCs w:val="32"/>
        </w:rPr>
        <w:t>管内部结构如何多种变化，其外部形式却是亘古不变的：白墙黛瓦，椽悬出檐，花边滴水。江南民居的外形个性上，强调的是起</w:t>
      </w:r>
      <w:proofErr w:type="gramStart"/>
      <w:r>
        <w:rPr>
          <w:color w:val="000000"/>
          <w:sz w:val="32"/>
          <w:szCs w:val="32"/>
        </w:rPr>
        <w:t>翘很大</w:t>
      </w:r>
      <w:proofErr w:type="gramEnd"/>
      <w:r>
        <w:rPr>
          <w:color w:val="000000"/>
          <w:sz w:val="32"/>
          <w:szCs w:val="32"/>
        </w:rPr>
        <w:t>的飞檐，色彩上注重外表的装修及彩画，雕梁画栋；而颜色上</w:t>
      </w:r>
      <w:proofErr w:type="gramStart"/>
      <w:r>
        <w:rPr>
          <w:color w:val="000000"/>
          <w:sz w:val="32"/>
          <w:szCs w:val="32"/>
        </w:rPr>
        <w:t>白黛两</w:t>
      </w:r>
      <w:proofErr w:type="gramEnd"/>
      <w:r>
        <w:rPr>
          <w:color w:val="000000"/>
          <w:sz w:val="32"/>
          <w:szCs w:val="32"/>
        </w:rPr>
        <w:t>色的单一和协调，则恰到好处地写尽了江南淡静的诗情画意。</w:t>
      </w:r>
    </w:p>
    <w:p w:rsidR="00000000" w:rsidRDefault="0014346C">
      <w:pPr>
        <w:ind w:firstLine="630"/>
        <w:rPr>
          <w:rFonts w:hint="eastAsia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看多了世间的繁华浮躁，阅尽了红尘的灯红酒绿，蓦然回首，却自有江南民居，以她</w:t>
      </w:r>
      <w:proofErr w:type="gramStart"/>
      <w:r>
        <w:rPr>
          <w:color w:val="000000"/>
          <w:sz w:val="32"/>
          <w:szCs w:val="32"/>
        </w:rPr>
        <w:t>怡然淡</w:t>
      </w:r>
      <w:proofErr w:type="gramEnd"/>
      <w:r>
        <w:rPr>
          <w:color w:val="000000"/>
          <w:sz w:val="32"/>
          <w:szCs w:val="32"/>
        </w:rPr>
        <w:t>定的建筑风格，引导人们以感悟理念为本，以自我修养为悟，与自然进行对话。</w:t>
      </w:r>
    </w:p>
    <w:p w:rsidR="0014346C" w:rsidRDefault="0014346C">
      <w:pPr>
        <w:ind w:firstLine="630"/>
        <w:rPr>
          <w:rFonts w:hint="eastAsia"/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我自怡然。</w:t>
      </w:r>
    </w:p>
    <w:sectPr w:rsidR="0014346C">
      <w:pgSz w:w="10319" w:h="14578" w:code="120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46C" w:rsidRDefault="0014346C" w:rsidP="00AB15EA">
      <w:r>
        <w:separator/>
      </w:r>
    </w:p>
  </w:endnote>
  <w:endnote w:type="continuationSeparator" w:id="0">
    <w:p w:rsidR="0014346C" w:rsidRDefault="0014346C" w:rsidP="00AB1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46C" w:rsidRDefault="0014346C" w:rsidP="00AB15EA">
      <w:r>
        <w:separator/>
      </w:r>
    </w:p>
  </w:footnote>
  <w:footnote w:type="continuationSeparator" w:id="0">
    <w:p w:rsidR="0014346C" w:rsidRDefault="0014346C" w:rsidP="00AB15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5EA"/>
    <w:rsid w:val="0014346C"/>
    <w:rsid w:val="00AB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5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5E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5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5E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15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15EA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15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15E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三</vt:lpstr>
    </vt:vector>
  </TitlesOfParts>
  <Company>zd7s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</dc:title>
  <dc:creator>guowei</dc:creator>
  <cp:lastModifiedBy>hp</cp:lastModifiedBy>
  <cp:revision>2</cp:revision>
  <dcterms:created xsi:type="dcterms:W3CDTF">2014-07-12T11:05:00Z</dcterms:created>
  <dcterms:modified xsi:type="dcterms:W3CDTF">2014-07-12T11:05:00Z</dcterms:modified>
</cp:coreProperties>
</file>