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D7571C">
      <w:pPr>
        <w:pStyle w:val="a3"/>
      </w:pPr>
      <w:bookmarkStart w:id="0" w:name="_GoBack"/>
      <w:bookmarkEnd w:id="0"/>
      <w:r>
        <w:t>江南小城绍兴给我留下了非常难忘的印象。它不同于其他的南方城市，在经济步履急促的今天它依然保持着它的宁娴和安然。</w:t>
      </w:r>
    </w:p>
    <w:p w:rsidR="00000000" w:rsidRDefault="00D7571C">
      <w:pPr>
        <w:ind w:firstLineChars="200" w:firstLine="420"/>
        <w:rPr>
          <w:szCs w:val="32"/>
        </w:rPr>
      </w:pPr>
      <w:r>
        <w:rPr>
          <w:szCs w:val="32"/>
        </w:rPr>
        <w:t>这里没有夺目的高楼大厦，没有气派的立交桥，没有富丽堂皇的五星级酒店，傍河而筑的民居，石板铺就的小巷路，古朴醇厚的民风，嫣然自得的神态，让再忙碌的人不得不放慢了脚步，度量它的历史与进程，抚摩它的沧桑与疤痕，感受它的浑厚与底蕴，体味它的匠心与雕琢，融入它的通脱与悠然。</w:t>
      </w:r>
    </w:p>
    <w:p w:rsidR="00000000" w:rsidRDefault="00D7571C">
      <w:pPr>
        <w:ind w:firstLineChars="200" w:firstLine="420"/>
        <w:rPr>
          <w:szCs w:val="32"/>
        </w:rPr>
      </w:pPr>
      <w:r>
        <w:rPr>
          <w:szCs w:val="32"/>
        </w:rPr>
        <w:t>这里自古是文人墨客，进步人士云集的地方。王羲之、陆游、唐琬、鲁迅、秋瑾、蔡元培、周恩来数不胜数。</w:t>
      </w:r>
    </w:p>
    <w:p w:rsidR="00D7571C" w:rsidRDefault="00D7571C">
      <w:pPr>
        <w:ind w:firstLineChars="200" w:firstLine="420"/>
      </w:pPr>
      <w:r>
        <w:rPr>
          <w:szCs w:val="32"/>
        </w:rPr>
        <w:t>从王羲之的兰亭序，到陆游的钗头凤，从</w:t>
      </w:r>
      <w:r>
        <w:rPr>
          <w:szCs w:val="32"/>
        </w:rPr>
        <w:t>秋瑾的就义场到鲁迅的百草园、三味书屋无不让人驻足沉思。</w:t>
      </w:r>
    </w:p>
    <w:sectPr w:rsidR="00D7571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1B0AEB"/>
    <w:multiLevelType w:val="hybridMultilevel"/>
    <w:tmpl w:val="DAAC8ADA"/>
    <w:lvl w:ilvl="0" w:tplc="E00AA126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1B9E"/>
    <w:rsid w:val="00CE1B9E"/>
    <w:rsid w:val="00D757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200" w:firstLine="420"/>
    </w:pPr>
    <w:rPr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Chars="200" w:firstLine="420"/>
    </w:pPr>
    <w:rPr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感    知</vt:lpstr>
    </vt:vector>
  </TitlesOfParts>
  <Company>Hewlett-Packard Company</Company>
  <LinksUpToDate>false</LinksUpToDate>
  <CharactersWithSpaces>283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感    知</dc:title>
  <dc:creator>张店二中</dc:creator>
  <cp:lastModifiedBy>hp</cp:lastModifiedBy>
  <cp:revision>2</cp:revision>
  <dcterms:created xsi:type="dcterms:W3CDTF">2014-07-12T11:45:00Z</dcterms:created>
  <dcterms:modified xsi:type="dcterms:W3CDTF">2014-07-12T11:45:00Z</dcterms:modified>
</cp:coreProperties>
</file>